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99E0E" w14:textId="77777777" w:rsidR="0005561F" w:rsidRPr="009A6C74" w:rsidRDefault="0005561F" w:rsidP="0005561F">
      <w:pPr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A6C74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 № 1</w:t>
      </w:r>
    </w:p>
    <w:p w14:paraId="651139C1" w14:textId="77777777" w:rsidR="0005561F" w:rsidRPr="009A6C74" w:rsidRDefault="0005561F" w:rsidP="0005561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C74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</w:p>
    <w:p w14:paraId="60E18391" w14:textId="77777777" w:rsidR="0005561F" w:rsidRPr="009A6C74" w:rsidRDefault="0005561F" w:rsidP="0005561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C7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приказом председателя ТИК № 49 </w:t>
      </w:r>
    </w:p>
    <w:p w14:paraId="46814571" w14:textId="77777777" w:rsidR="0005561F" w:rsidRPr="009A6C74" w:rsidRDefault="0005561F" w:rsidP="0005561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C74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9A6C74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A6C74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A6C74">
        <w:rPr>
          <w:rFonts w:ascii="Times New Roman" w:eastAsia="Times New Roman" w:hAnsi="Times New Roman"/>
          <w:sz w:val="24"/>
          <w:szCs w:val="24"/>
          <w:lang w:eastAsia="ru-RU"/>
        </w:rPr>
        <w:t>г.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10</w:t>
      </w:r>
    </w:p>
    <w:p w14:paraId="6851CBE0" w14:textId="77777777" w:rsidR="0005561F" w:rsidRPr="009A6C74" w:rsidRDefault="0005561F" w:rsidP="0005561F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250749B0" w14:textId="77777777" w:rsidR="0005561F" w:rsidRPr="009A6C74" w:rsidRDefault="0005561F" w:rsidP="0005561F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6C7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ПОРЯДОК</w:t>
      </w:r>
    </w:p>
    <w:p w14:paraId="23A29B56" w14:textId="77777777" w:rsidR="0005561F" w:rsidRPr="009A6C74" w:rsidRDefault="0005561F" w:rsidP="0005561F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6C7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передачи в ТИК № 49 подарков, полученных гражданским служащим аппарата ТИК № 49 в связи с протокольными мероприятиями, служебными командировками и другими официальными мероприятиями</w:t>
      </w:r>
    </w:p>
    <w:p w14:paraId="302E0723" w14:textId="77777777" w:rsidR="0005561F" w:rsidRPr="009A6C74" w:rsidRDefault="0005561F" w:rsidP="0005561F">
      <w:pPr>
        <w:numPr>
          <w:ilvl w:val="0"/>
          <w:numId w:val="2"/>
        </w:numPr>
        <w:spacing w:before="100" w:beforeAutospacing="1" w:after="100" w:afterAutospacing="1"/>
        <w:ind w:left="142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Настоящий Порядок определяет правила передачи в ТИК № 49 подарков, полученных гражданскими служащими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ппарата ТИК № 49 в связи с протокольными мероприятиями, служебными командировками и другими официальными мероприятиями, а также порядок сообщения о получении подарка.</w:t>
      </w:r>
    </w:p>
    <w:p w14:paraId="70D49BD5" w14:textId="77777777" w:rsidR="0005561F" w:rsidRPr="009A6C74" w:rsidRDefault="0005561F" w:rsidP="0005561F">
      <w:pPr>
        <w:numPr>
          <w:ilvl w:val="0"/>
          <w:numId w:val="2"/>
        </w:numPr>
        <w:spacing w:before="100" w:beforeAutospacing="1" w:after="100" w:afterAutospacing="1"/>
        <w:ind w:left="142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Настоящий Порядок разработан в соответствии с постановлением Правительства Российской Федерации от 9 января 2014 года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реализации».</w:t>
      </w:r>
    </w:p>
    <w:p w14:paraId="276B3D95" w14:textId="77777777" w:rsidR="0005561F" w:rsidRPr="009A6C74" w:rsidRDefault="0005561F" w:rsidP="0005561F">
      <w:pPr>
        <w:numPr>
          <w:ilvl w:val="0"/>
          <w:numId w:val="2"/>
        </w:numPr>
        <w:spacing w:before="100" w:beforeAutospacing="1" w:after="100" w:afterAutospacing="1"/>
        <w:ind w:left="142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Для целей настоящего Порядка используются следующие понятия:</w:t>
      </w:r>
    </w:p>
    <w:p w14:paraId="582632B4" w14:textId="77777777" w:rsidR="0005561F" w:rsidRPr="009A6C74" w:rsidRDefault="0005561F" w:rsidP="0005561F">
      <w:pPr>
        <w:numPr>
          <w:ilvl w:val="0"/>
          <w:numId w:val="1"/>
        </w:numPr>
        <w:spacing w:before="100" w:beforeAutospacing="1" w:after="100" w:afterAutospacing="1"/>
        <w:ind w:left="426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9A6C74">
        <w:rPr>
          <w:rFonts w:ascii="Times New Roman" w:eastAsia="Times New Roman" w:hAnsi="Times New Roman"/>
          <w:b/>
          <w:sz w:val="26"/>
          <w:szCs w:val="26"/>
          <w:lang w:eastAsia="ru-RU"/>
        </w:rPr>
        <w:t>подарок</w:t>
      </w: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 xml:space="preserve">, полученный в связи с протокольными мероприятиями, служебными командировками и другими официальными мероприятиями» – </w:t>
      </w:r>
      <w:r w:rsidRPr="009A6C74">
        <w:rPr>
          <w:rFonts w:ascii="Times New Roman" w:eastAsia="Times New Roman" w:hAnsi="Times New Roman"/>
          <w:b/>
          <w:sz w:val="26"/>
          <w:szCs w:val="26"/>
          <w:lang w:eastAsia="ru-RU"/>
        </w:rPr>
        <w:t>подарок</w:t>
      </w: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 xml:space="preserve">, полученный гражданским служащим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ппарата ТИК 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49 от физических (юридических) лиц, которые осуществляют дарение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обязанностей, цветов и ценных подарков, которые вручены в качестве поощрения (награды);</w:t>
      </w:r>
    </w:p>
    <w:p w14:paraId="4C73F85C" w14:textId="77777777" w:rsidR="0005561F" w:rsidRPr="009A6C74" w:rsidRDefault="0005561F" w:rsidP="0005561F">
      <w:pPr>
        <w:numPr>
          <w:ilvl w:val="0"/>
          <w:numId w:val="1"/>
        </w:numPr>
        <w:spacing w:before="100" w:beforeAutospacing="1" w:after="100" w:afterAutospacing="1"/>
        <w:ind w:left="426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9A6C74">
        <w:rPr>
          <w:rFonts w:ascii="Times New Roman" w:eastAsia="Times New Roman" w:hAnsi="Times New Roman"/>
          <w:b/>
          <w:sz w:val="26"/>
          <w:szCs w:val="26"/>
          <w:lang w:eastAsia="ru-RU"/>
        </w:rPr>
        <w:t>получение подарка</w:t>
      </w: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 xml:space="preserve"> в связи с должностным положением или в связи с исполнением должностных обязанностей» – </w:t>
      </w:r>
      <w:r w:rsidRPr="009A6C74">
        <w:rPr>
          <w:rFonts w:ascii="Times New Roman" w:eastAsia="Times New Roman" w:hAnsi="Times New Roman"/>
          <w:b/>
          <w:sz w:val="26"/>
          <w:szCs w:val="26"/>
          <w:lang w:eastAsia="ru-RU"/>
        </w:rPr>
        <w:t>получение</w:t>
      </w: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 xml:space="preserve"> гражданским служащим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ппарата ТИК 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49 лично или через посредника от физических (юридических) лиц подарка в рамках осуществления деятельности, предусмотренной должностным регламентом, а также в связи с исполнением должностных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14:paraId="180BBA84" w14:textId="77777777" w:rsidR="0005561F" w:rsidRPr="009A6C74" w:rsidRDefault="0005561F" w:rsidP="0005561F">
      <w:pPr>
        <w:numPr>
          <w:ilvl w:val="0"/>
          <w:numId w:val="2"/>
        </w:numPr>
        <w:spacing w:before="100" w:beforeAutospacing="1" w:after="100" w:afterAutospacing="1"/>
        <w:ind w:left="142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 xml:space="preserve">Гражданский служащий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ппарата ТИК 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49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должностных обязанностей.</w:t>
      </w:r>
    </w:p>
    <w:p w14:paraId="14FF0C4F" w14:textId="77777777" w:rsidR="0005561F" w:rsidRPr="009A6C74" w:rsidRDefault="0005561F" w:rsidP="0005561F">
      <w:pPr>
        <w:numPr>
          <w:ilvl w:val="0"/>
          <w:numId w:val="2"/>
        </w:numPr>
        <w:spacing w:before="100" w:beforeAutospacing="1" w:after="100" w:afterAutospacing="1"/>
        <w:ind w:left="142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Гражданский служащий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ппарата ТИК 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 xml:space="preserve">49 обязан в соответствии с настоящим Порядком уведомлять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редседателя ТИК 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49 обо всех случаях получения подарка в связи с их должностным положением или исполнением ими должностных обязанностей.</w:t>
      </w:r>
    </w:p>
    <w:p w14:paraId="1787E893" w14:textId="77777777" w:rsidR="0005561F" w:rsidRPr="009A6C74" w:rsidRDefault="0005561F" w:rsidP="0005561F">
      <w:pPr>
        <w:numPr>
          <w:ilvl w:val="0"/>
          <w:numId w:val="2"/>
        </w:numPr>
        <w:spacing w:before="100" w:beforeAutospacing="1" w:after="100" w:afterAutospacing="1"/>
        <w:ind w:left="142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 xml:space="preserve">Уведомление о получении подарка гражданским служащим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 xml:space="preserve">ппарата ТИК №49 в связи с должностным положением или исполнением должностных обязанностей (далее – уведомление) (приложение №1) представляется не позднее 3 рабочих дней со дня получения подарка в Комиссию по определению стоимости подарков, полученных гражданским служащим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ппарата ТИК 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49 в связи с протокольными мероприятиями, служебными командировками и другими официальными мероприятиями (далее – Комиссия).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53F219E1" w14:textId="77777777" w:rsidR="0005561F" w:rsidRPr="009A6C74" w:rsidRDefault="0005561F" w:rsidP="0005561F">
      <w:pPr>
        <w:numPr>
          <w:ilvl w:val="0"/>
          <w:numId w:val="2"/>
        </w:numPr>
        <w:spacing w:before="100" w:beforeAutospacing="1" w:after="100" w:afterAutospacing="1"/>
        <w:ind w:left="142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14:paraId="09D7BBB6" w14:textId="77777777" w:rsidR="0005561F" w:rsidRPr="009A6C74" w:rsidRDefault="0005561F" w:rsidP="0005561F">
      <w:pPr>
        <w:numPr>
          <w:ilvl w:val="0"/>
          <w:numId w:val="2"/>
        </w:numPr>
        <w:spacing w:before="100" w:beforeAutospacing="1" w:after="100" w:afterAutospacing="1"/>
        <w:ind w:left="142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При невозможности подачи уведомления в сроки, указанные в абзацах первом и втором настоящего пункта, по причине, не зависящей от работника ТИК 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49, оно представляется не позднее следующего дня после ее устранения.</w:t>
      </w:r>
    </w:p>
    <w:p w14:paraId="3448E8F8" w14:textId="77777777" w:rsidR="0005561F" w:rsidRPr="009A6C74" w:rsidRDefault="0005561F" w:rsidP="0005561F">
      <w:pPr>
        <w:numPr>
          <w:ilvl w:val="0"/>
          <w:numId w:val="2"/>
        </w:numPr>
        <w:spacing w:before="100" w:beforeAutospacing="1" w:after="100" w:afterAutospacing="1"/>
        <w:ind w:left="142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Комиссию.</w:t>
      </w:r>
    </w:p>
    <w:p w14:paraId="6C1E403E" w14:textId="77777777" w:rsidR="0005561F" w:rsidRPr="009A6C74" w:rsidRDefault="0005561F" w:rsidP="0005561F">
      <w:pPr>
        <w:numPr>
          <w:ilvl w:val="0"/>
          <w:numId w:val="2"/>
        </w:numPr>
        <w:spacing w:before="100" w:beforeAutospacing="1" w:after="100" w:afterAutospacing="1"/>
        <w:ind w:left="142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 xml:space="preserve">Гражданский служащий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ппарата ТИК 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49, получивший подарок, независимо от его стоимости, передает подарок ответственному за прием и хранение подарков (далее – ответственное лицо), который принимает его на хранение  по  акту приема-передачи (приложение 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2)  не позднее 5 рабочих дней со дня регистрации уведомления в соответствующем журнале регистрации принятых подарков (приложение 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3).</w:t>
      </w:r>
    </w:p>
    <w:p w14:paraId="5F9375AB" w14:textId="77777777" w:rsidR="0005561F" w:rsidRPr="009A6C74" w:rsidRDefault="0005561F" w:rsidP="0005561F">
      <w:pPr>
        <w:numPr>
          <w:ilvl w:val="0"/>
          <w:numId w:val="2"/>
        </w:numPr>
        <w:spacing w:before="100" w:beforeAutospacing="1" w:after="100" w:afterAutospacing="1"/>
        <w:ind w:left="142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Прилагаемые к подарку технический паспорт, гарантийный талон, инструкция по эксплуатации и тому подобные документы (при их наличии) передаются ответственному лицу. Перечень передаваемых документов указывается в акте приема-передачи.</w:t>
      </w:r>
    </w:p>
    <w:p w14:paraId="371617BC" w14:textId="77777777" w:rsidR="0005561F" w:rsidRPr="009A6C74" w:rsidRDefault="0005561F" w:rsidP="0005561F">
      <w:pPr>
        <w:numPr>
          <w:ilvl w:val="0"/>
          <w:numId w:val="2"/>
        </w:numPr>
        <w:spacing w:before="100" w:beforeAutospacing="1" w:after="100" w:afterAutospacing="1"/>
        <w:ind w:left="142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14:paraId="65994F60" w14:textId="77777777" w:rsidR="0005561F" w:rsidRPr="009A6C74" w:rsidRDefault="0005561F" w:rsidP="0005561F">
      <w:pPr>
        <w:numPr>
          <w:ilvl w:val="0"/>
          <w:numId w:val="2"/>
        </w:numPr>
        <w:spacing w:before="100" w:beforeAutospacing="1" w:after="100" w:afterAutospacing="1"/>
        <w:ind w:left="142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Решением Комиссии (приложение 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 xml:space="preserve">4) определяется стоимость подарка исходя из рыночной стоимости аналогичного (подобного) имущества, </w:t>
      </w:r>
      <w:proofErr w:type="gramStart"/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сведения</w:t>
      </w:r>
      <w:proofErr w:type="gramEnd"/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 xml:space="preserve"> о котором должны быть подтверждены документально.</w:t>
      </w:r>
    </w:p>
    <w:p w14:paraId="45870C09" w14:textId="77777777" w:rsidR="0005561F" w:rsidRPr="009A6C74" w:rsidRDefault="0005561F" w:rsidP="0005561F">
      <w:pPr>
        <w:numPr>
          <w:ilvl w:val="0"/>
          <w:numId w:val="2"/>
        </w:numPr>
        <w:spacing w:before="100" w:beforeAutospacing="1" w:after="100" w:afterAutospacing="1"/>
        <w:ind w:left="142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В случае если подарок имеет историческую либо культурную ценность или оценка подарка затруднена вследствие его уникальности, для его оценки могут привлекаться эксперты из числа квалифицированных специалистов соответствующего профиля. Оплата услуг, связанных с проведением оценки подарка, осуществляется за счет средств, предусмотренных на обеспечение деятельности ТИК 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49.</w:t>
      </w:r>
    </w:p>
    <w:p w14:paraId="68E5A044" w14:textId="77777777" w:rsidR="0005561F" w:rsidRPr="009A6C74" w:rsidRDefault="0005561F" w:rsidP="0005561F">
      <w:pPr>
        <w:numPr>
          <w:ilvl w:val="0"/>
          <w:numId w:val="2"/>
        </w:numPr>
        <w:spacing w:before="100" w:beforeAutospacing="1" w:after="100" w:afterAutospacing="1"/>
        <w:ind w:left="142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 xml:space="preserve">Подарок возвращается гражданскому служащему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ппарата ТИК 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49 по акту возврата (приложение 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 xml:space="preserve">5), если решением Комиссии определено, что его стоимость не превышает 3 тыс. рублей. Возврат осуществляется в течение 5 рабочих дней со дня подписания решения Комиссии. </w:t>
      </w:r>
    </w:p>
    <w:p w14:paraId="4C42393A" w14:textId="77777777" w:rsidR="0005561F" w:rsidRPr="009A6C74" w:rsidRDefault="0005561F" w:rsidP="0005561F">
      <w:pPr>
        <w:numPr>
          <w:ilvl w:val="0"/>
          <w:numId w:val="2"/>
        </w:numPr>
        <w:spacing w:before="100" w:beforeAutospacing="1" w:after="100" w:afterAutospacing="1"/>
        <w:ind w:left="142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В случае несогласия гражданского служащего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ппарата ТИК №49 с возвратом ему подарка решение о дальнейших действиях в отношении данного подарка принимает Комиссия.</w:t>
      </w:r>
    </w:p>
    <w:p w14:paraId="239A4ED2" w14:textId="77777777" w:rsidR="0005561F" w:rsidRPr="009A6C74" w:rsidRDefault="0005561F" w:rsidP="0005561F">
      <w:pPr>
        <w:numPr>
          <w:ilvl w:val="0"/>
          <w:numId w:val="2"/>
        </w:numPr>
        <w:spacing w:before="100" w:beforeAutospacing="1" w:after="100" w:afterAutospacing="1"/>
        <w:ind w:left="142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Подарки, принятые на ответственное хранение, учитываются на забалансовом счете 02 «Материальные ценности, принятые на ответственное хранение» по цене, указанной в решении Комиссии.</w:t>
      </w:r>
    </w:p>
    <w:p w14:paraId="71CEA594" w14:textId="77777777" w:rsidR="0005561F" w:rsidRPr="009A6C74" w:rsidRDefault="0005561F" w:rsidP="0005561F">
      <w:pPr>
        <w:numPr>
          <w:ilvl w:val="0"/>
          <w:numId w:val="2"/>
        </w:numPr>
        <w:spacing w:before="100" w:beforeAutospacing="1" w:after="100" w:afterAutospacing="1"/>
        <w:ind w:left="142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 xml:space="preserve">Гражданский служащий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ппарата ТИК 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 xml:space="preserve">49, сдавший подарок, может его выкупить, направив на имя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редседателя ТИК № 49 соответствующее заявление не позднее 2-х месяцев со дня сдачи подарка.</w:t>
      </w:r>
    </w:p>
    <w:p w14:paraId="1FB3100F" w14:textId="77777777" w:rsidR="0005561F" w:rsidRPr="009A6C74" w:rsidRDefault="0005561F" w:rsidP="0005561F">
      <w:pPr>
        <w:numPr>
          <w:ilvl w:val="0"/>
          <w:numId w:val="2"/>
        </w:numPr>
        <w:spacing w:before="100" w:beforeAutospacing="1" w:after="100" w:afterAutospacing="1"/>
        <w:ind w:left="142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Комиссия в течение 3 месяцев со дня поступления заявления, указанного в пункте 9  настоящего Порядка,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14:paraId="337BDB81" w14:textId="77777777" w:rsidR="0005561F" w:rsidRPr="009A6C74" w:rsidRDefault="0005561F" w:rsidP="0005561F">
      <w:pPr>
        <w:numPr>
          <w:ilvl w:val="0"/>
          <w:numId w:val="2"/>
        </w:numPr>
        <w:spacing w:before="100" w:beforeAutospacing="1" w:after="100" w:afterAutospacing="1"/>
        <w:ind w:left="142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Подарок, в отношении которого не поступило заявление, указанное в пункте 9 настоящего Порядка, может использоваться ТИК 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49 с учетом решения Комиссии о целесообразности использования подарка для обеспечения деятельности ТИК 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49.</w:t>
      </w:r>
    </w:p>
    <w:p w14:paraId="31A0A55A" w14:textId="77777777" w:rsidR="0005561F" w:rsidRPr="009A6C74" w:rsidRDefault="0005561F" w:rsidP="0005561F">
      <w:pPr>
        <w:numPr>
          <w:ilvl w:val="0"/>
          <w:numId w:val="2"/>
        </w:numPr>
        <w:spacing w:before="100" w:beforeAutospacing="1" w:after="100" w:afterAutospacing="1"/>
        <w:ind w:left="142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6C74">
        <w:rPr>
          <w:rFonts w:ascii="Times New Roman" w:eastAsia="Times New Roman" w:hAnsi="Times New Roman"/>
          <w:sz w:val="26"/>
          <w:szCs w:val="26"/>
          <w:lang w:eastAsia="ru-RU"/>
        </w:rPr>
        <w:t>Оценка стоимости подарка для реализации (выкупа),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56386E09" w14:textId="77777777" w:rsidR="00AD2222" w:rsidRDefault="00AD2222">
      <w:bookmarkStart w:id="0" w:name="_GoBack"/>
      <w:bookmarkEnd w:id="0"/>
    </w:p>
    <w:sectPr w:rsidR="00AD2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0024A"/>
    <w:multiLevelType w:val="hybridMultilevel"/>
    <w:tmpl w:val="FB5CBD4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4B16470"/>
    <w:multiLevelType w:val="hybridMultilevel"/>
    <w:tmpl w:val="2592DA94"/>
    <w:lvl w:ilvl="0" w:tplc="0419000F">
      <w:start w:val="1"/>
      <w:numFmt w:val="decimal"/>
      <w:lvlText w:val="%1."/>
      <w:lvlJc w:val="left"/>
      <w:pPr>
        <w:ind w:left="4403" w:hanging="360"/>
      </w:pPr>
    </w:lvl>
    <w:lvl w:ilvl="1" w:tplc="04190019" w:tentative="1">
      <w:start w:val="1"/>
      <w:numFmt w:val="lowerLetter"/>
      <w:lvlText w:val="%2."/>
      <w:lvlJc w:val="left"/>
      <w:pPr>
        <w:ind w:left="5123" w:hanging="360"/>
      </w:pPr>
    </w:lvl>
    <w:lvl w:ilvl="2" w:tplc="0419001B" w:tentative="1">
      <w:start w:val="1"/>
      <w:numFmt w:val="lowerRoman"/>
      <w:lvlText w:val="%3."/>
      <w:lvlJc w:val="right"/>
      <w:pPr>
        <w:ind w:left="5843" w:hanging="180"/>
      </w:pPr>
    </w:lvl>
    <w:lvl w:ilvl="3" w:tplc="0419000F" w:tentative="1">
      <w:start w:val="1"/>
      <w:numFmt w:val="decimal"/>
      <w:lvlText w:val="%4."/>
      <w:lvlJc w:val="left"/>
      <w:pPr>
        <w:ind w:left="6563" w:hanging="360"/>
      </w:pPr>
    </w:lvl>
    <w:lvl w:ilvl="4" w:tplc="04190019" w:tentative="1">
      <w:start w:val="1"/>
      <w:numFmt w:val="lowerLetter"/>
      <w:lvlText w:val="%5."/>
      <w:lvlJc w:val="left"/>
      <w:pPr>
        <w:ind w:left="7283" w:hanging="360"/>
      </w:pPr>
    </w:lvl>
    <w:lvl w:ilvl="5" w:tplc="0419001B" w:tentative="1">
      <w:start w:val="1"/>
      <w:numFmt w:val="lowerRoman"/>
      <w:lvlText w:val="%6."/>
      <w:lvlJc w:val="right"/>
      <w:pPr>
        <w:ind w:left="8003" w:hanging="180"/>
      </w:pPr>
    </w:lvl>
    <w:lvl w:ilvl="6" w:tplc="0419000F" w:tentative="1">
      <w:start w:val="1"/>
      <w:numFmt w:val="decimal"/>
      <w:lvlText w:val="%7."/>
      <w:lvlJc w:val="left"/>
      <w:pPr>
        <w:ind w:left="8723" w:hanging="360"/>
      </w:pPr>
    </w:lvl>
    <w:lvl w:ilvl="7" w:tplc="04190019" w:tentative="1">
      <w:start w:val="1"/>
      <w:numFmt w:val="lowerLetter"/>
      <w:lvlText w:val="%8."/>
      <w:lvlJc w:val="left"/>
      <w:pPr>
        <w:ind w:left="9443" w:hanging="360"/>
      </w:pPr>
    </w:lvl>
    <w:lvl w:ilvl="8" w:tplc="0419001B" w:tentative="1">
      <w:start w:val="1"/>
      <w:numFmt w:val="lowerRoman"/>
      <w:lvlText w:val="%9."/>
      <w:lvlJc w:val="right"/>
      <w:pPr>
        <w:ind w:left="1016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43"/>
    <w:rsid w:val="0005561F"/>
    <w:rsid w:val="00AD2222"/>
    <w:rsid w:val="00E1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745D5-6CBC-4E7A-AF0C-1D694290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5561F"/>
    <w:pPr>
      <w:spacing w:after="0" w:line="240" w:lineRule="auto"/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5804</Characters>
  <Application>Microsoft Office Word</Application>
  <DocSecurity>0</DocSecurity>
  <Lines>48</Lines>
  <Paragraphs>13</Paragraphs>
  <ScaleCrop>false</ScaleCrop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2026-02-05T14:32:00Z</dcterms:created>
  <dcterms:modified xsi:type="dcterms:W3CDTF">2026-02-05T14:33:00Z</dcterms:modified>
</cp:coreProperties>
</file>